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A" w:rsidRDefault="00AB1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-181610</wp:posOffset>
            </wp:positionV>
            <wp:extent cx="451485" cy="56896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C7A" w:rsidRDefault="003B4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3B4C7A" w:rsidRDefault="00AB1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B4C7A" w:rsidRDefault="00AB1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«ГОРОД КИРОВО-ЧЕПЕЦК»</w:t>
      </w:r>
    </w:p>
    <w:p w:rsidR="003B4C7A" w:rsidRDefault="00AB1DE2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КИРОВСКОЙ ОБЛАСТИ</w:t>
      </w:r>
    </w:p>
    <w:p w:rsidR="003B4C7A" w:rsidRDefault="00AB1DE2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ПОСТАНОВЛЕНИЕ</w:t>
      </w:r>
    </w:p>
    <w:tbl>
      <w:tblPr>
        <w:tblW w:w="9355" w:type="dxa"/>
        <w:tblLayout w:type="fixed"/>
        <w:tblLook w:val="01E0"/>
      </w:tblPr>
      <w:tblGrid>
        <w:gridCol w:w="1798"/>
        <w:gridCol w:w="5784"/>
        <w:gridCol w:w="1773"/>
      </w:tblGrid>
      <w:tr w:rsidR="003B4C7A">
        <w:trPr>
          <w:trHeight w:val="285"/>
        </w:trPr>
        <w:tc>
          <w:tcPr>
            <w:tcW w:w="1798" w:type="dxa"/>
            <w:tcBorders>
              <w:bottom w:val="single" w:sz="4" w:space="0" w:color="000000"/>
            </w:tcBorders>
          </w:tcPr>
          <w:p w:rsidR="003B4C7A" w:rsidRDefault="00AB1DE2">
            <w:pPr>
              <w:widowControl w:val="0"/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5784" w:type="dxa"/>
          </w:tcPr>
          <w:p w:rsidR="003B4C7A" w:rsidRDefault="00AB1DE2">
            <w:pPr>
              <w:widowControl w:val="0"/>
              <w:tabs>
                <w:tab w:val="left" w:pos="16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3B4C7A" w:rsidRDefault="00AB1DE2">
            <w:pPr>
              <w:widowControl w:val="0"/>
              <w:tabs>
                <w:tab w:val="left" w:pos="2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</w:tr>
    </w:tbl>
    <w:p w:rsidR="003B4C7A" w:rsidRDefault="00AB1DE2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Кирово-Чепецк</w:t>
      </w:r>
      <w:proofErr w:type="spellEnd"/>
    </w:p>
    <w:p w:rsidR="003B4C7A" w:rsidRDefault="00AB1DE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«Город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Кировской области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согласованию создания места (площадки) накопления твердых коммунальных отходов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4C7A" w:rsidRDefault="00AB1DE2">
      <w:pPr>
        <w:pStyle w:val="ConsPlusNormal"/>
        <w:widowControl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AB1DE2" w:rsidRPr="00AB1DE2" w:rsidRDefault="00AB1DE2">
      <w:pPr>
        <w:pStyle w:val="ConsPlusNormal"/>
        <w:widowControl/>
        <w:spacing w:line="48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1DE2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DE2">
        <w:rPr>
          <w:rFonts w:ascii="Times New Roman" w:hAnsi="Times New Roman" w:cs="Times New Roman"/>
          <w:sz w:val="28"/>
          <w:szCs w:val="28"/>
        </w:rPr>
        <w:t xml:space="preserve"> от 25.06.2021 № 646)</w:t>
      </w:r>
    </w:p>
    <w:p w:rsidR="003B4C7A" w:rsidRDefault="00AB1DE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Российской Федерации, постановлением администр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ации муниципального образования «Город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Кирово-Чепецк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Кировской области от 29.12.2018 № 1497 «О Порядке разработки и утверждения административных регламентов предоставления муниципальных услуг в муниципальном образовании «Город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Кирово-Чепецк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Кировской обл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асти» администрация муниципального образования «Город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Кирово-Чепецк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Кировской области ПОСТАНОВЛЯЕТ:</w:t>
      </w:r>
      <w:proofErr w:type="gramEnd"/>
    </w:p>
    <w:p w:rsidR="003B4C7A" w:rsidRDefault="00AB1DE2" w:rsidP="00AB1DE2">
      <w:pPr>
        <w:pStyle w:val="ConsPlusNormal"/>
        <w:tabs>
          <w:tab w:val="left" w:pos="1134"/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административный регламент предоставления администрацией муниципального образования «Город </w:t>
      </w:r>
      <w:proofErr w:type="spellStart"/>
      <w:r>
        <w:rPr>
          <w:rFonts w:ascii="Times New Roman" w:hAnsi="Times New Roman"/>
          <w:bCs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bCs/>
          <w:sz w:val="28"/>
          <w:szCs w:val="28"/>
        </w:rPr>
        <w:t>» Кировской области муниципальной услу</w:t>
      </w:r>
      <w:r>
        <w:rPr>
          <w:rFonts w:ascii="Times New Roman" w:hAnsi="Times New Roman"/>
          <w:bCs/>
          <w:sz w:val="28"/>
          <w:szCs w:val="28"/>
        </w:rPr>
        <w:t xml:space="preserve">ги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создания места (площадки)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. Прилагается. </w:t>
      </w:r>
    </w:p>
    <w:p w:rsidR="003B4C7A" w:rsidRDefault="00AB1DE2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Отделу организационного обеспечения администрации муниципального образов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«Город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Кирово-Чепецк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Кировской области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Колегова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И.В.) обеспечить опубликование настоящего постановления. </w:t>
      </w:r>
    </w:p>
    <w:p w:rsidR="003B4C7A" w:rsidRDefault="00AB1DE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Муниципальному казенному учреждению «Центр бюджетного обслуживания»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Кирово-Чепецка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Кировской области (Карманов Т.В.) обеспечить разме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щение настоящего постановления на официальном сайте муниципального образования «Город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Кирово-Чепецк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Кировской области в информационно-телекоммуникационной сети «Интернет», в информационной системе «Портал государственных и муниципальных услуг (функций) 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ровской области» и в федеральной государственной информационной системе «Единый портал государственных и муниципальных услуг (функций)». </w:t>
      </w:r>
      <w:proofErr w:type="gramEnd"/>
    </w:p>
    <w:p w:rsidR="003B4C7A" w:rsidRDefault="00AB1DE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вания «Город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Кирово-Чепецк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Кировской области Данилова П.В.</w:t>
      </w:r>
    </w:p>
    <w:p w:rsidR="003B4C7A" w:rsidRDefault="00AB1DE2">
      <w:pPr>
        <w:spacing w:after="72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Настоящее постановление вступает в силу после его официального опубликования. </w:t>
      </w:r>
    </w:p>
    <w:tbl>
      <w:tblPr>
        <w:tblStyle w:val="a7"/>
        <w:tblW w:w="9606" w:type="dxa"/>
        <w:tblLayout w:type="fixed"/>
        <w:tblLook w:val="04A0"/>
      </w:tblPr>
      <w:tblGrid>
        <w:gridCol w:w="3685"/>
        <w:gridCol w:w="5921"/>
      </w:tblGrid>
      <w:tr w:rsidR="003B4C7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B4C7A" w:rsidRDefault="00AB1DE2">
            <w:pPr>
              <w:widowControl w:val="0"/>
              <w:spacing w:after="0" w:line="240" w:lineRule="auto"/>
              <w:ind w:right="-15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</w:p>
          <w:p w:rsidR="003B4C7A" w:rsidRDefault="00AB1DE2">
            <w:pPr>
              <w:widowControl w:val="0"/>
              <w:spacing w:after="0" w:line="240" w:lineRule="auto"/>
              <w:ind w:right="-15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администрации </w:t>
            </w:r>
          </w:p>
          <w:p w:rsidR="003B4C7A" w:rsidRDefault="00AB1DE2">
            <w:pPr>
              <w:widowControl w:val="0"/>
              <w:spacing w:after="0" w:line="240" w:lineRule="auto"/>
              <w:ind w:right="-15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Кирово-Чепецк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B4C7A" w:rsidRDefault="00AB1D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B4C7A" w:rsidRDefault="003B4C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C7A" w:rsidRDefault="003B4C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C7A" w:rsidRDefault="003B4C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C7A" w:rsidRDefault="00AB1DE2">
            <w:pPr>
              <w:widowControl w:val="0"/>
              <w:tabs>
                <w:tab w:val="left" w:pos="43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3B4C7A" w:rsidRDefault="00AB1DE2">
            <w:pPr>
              <w:widowControl w:val="0"/>
              <w:tabs>
                <w:tab w:val="left" w:pos="43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Гагаринов</w:t>
            </w:r>
            <w:proofErr w:type="spellEnd"/>
          </w:p>
        </w:tc>
      </w:tr>
    </w:tbl>
    <w:p w:rsidR="003B4C7A" w:rsidRDefault="003B4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C7A" w:rsidRDefault="003B4C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B4C7A" w:rsidRDefault="003B4C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C7A" w:rsidRDefault="003B4C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4C7A" w:rsidRDefault="003B4C7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B4C7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3B4C7A" w:rsidRDefault="00AB1DE2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B4C7A" w:rsidRDefault="00AB1DE2">
      <w:pPr>
        <w:pStyle w:val="ConsPlusNormal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4C7A" w:rsidRDefault="00AB1DE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4C7A" w:rsidRDefault="00AB1DE2">
      <w:pPr>
        <w:pStyle w:val="ConsPlusNormal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4C7A" w:rsidRDefault="00AB1DE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B4C7A" w:rsidRDefault="00AB1DE2" w:rsidP="00AB1DE2">
      <w:pPr>
        <w:pStyle w:val="ConsPlusNormal"/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167 </w:t>
      </w:r>
    </w:p>
    <w:p w:rsidR="00AB1DE2" w:rsidRDefault="00AB1DE2" w:rsidP="00AB1DE2">
      <w:pPr>
        <w:pStyle w:val="ConsPlusNormal"/>
        <w:widowControl/>
        <w:tabs>
          <w:tab w:val="left" w:pos="1134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AB1DE2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D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</w:p>
    <w:p w:rsidR="00AB1DE2" w:rsidRPr="00AB1DE2" w:rsidRDefault="00AB1DE2" w:rsidP="00AB1DE2">
      <w:pPr>
        <w:pStyle w:val="ConsPlusNormal"/>
        <w:widowControl/>
        <w:tabs>
          <w:tab w:val="left" w:pos="1134"/>
          <w:tab w:val="left" w:pos="4962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AB1DE2">
        <w:rPr>
          <w:rFonts w:ascii="Times New Roman" w:hAnsi="Times New Roman" w:cs="Times New Roman"/>
          <w:sz w:val="28"/>
          <w:szCs w:val="28"/>
        </w:rPr>
        <w:t>25.06.2021 № 646)</w:t>
      </w:r>
      <w:proofErr w:type="gramEnd"/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DE2" w:rsidRDefault="00AB1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AB1DE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3B4C7A" w:rsidRDefault="00AB1DE2">
      <w:pPr>
        <w:pStyle w:val="ConsPlusTitle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1DE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«Город </w:t>
      </w:r>
      <w:proofErr w:type="spellStart"/>
      <w:r w:rsidRPr="00AB1DE2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Pr="00AB1DE2">
        <w:rPr>
          <w:rFonts w:ascii="Times New Roman" w:hAnsi="Times New Roman" w:cs="Times New Roman"/>
          <w:sz w:val="28"/>
          <w:szCs w:val="28"/>
        </w:rPr>
        <w:t xml:space="preserve">» Кировской области муниципальной услуги по согласованию создания места (площадки) накопления твердых коммунальных отходов, находящейся на территории муниципального образования «Город </w:t>
      </w:r>
      <w:proofErr w:type="spellStart"/>
      <w:r w:rsidRPr="00AB1DE2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Pr="00AB1DE2">
        <w:rPr>
          <w:rFonts w:ascii="Times New Roman" w:hAnsi="Times New Roman" w:cs="Times New Roman"/>
          <w:sz w:val="28"/>
          <w:szCs w:val="28"/>
        </w:rPr>
        <w:t>»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Настоящий Административный регламент определяет сроки, стандарты и последовательность действий (административных процедур)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Кировской области (далее – администрация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ания) по предоставлению муниципальной услуги по согласованию создания места (площадки)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Кировской области (далее – муниципальная услуга).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 w:rsidP="00AB1DE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B1DE2"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муниципального образования, либо в организации, указанные в частях 2 и 3 статьи 1 Федерального закона от 27.07.2010 № 210-ФЗ «Об организации предоставления государственных и муниципальных</w:t>
      </w:r>
      <w:proofErr w:type="gramEnd"/>
      <w:r w:rsidRPr="00AB1DE2">
        <w:rPr>
          <w:rFonts w:ascii="Times New Roman" w:hAnsi="Times New Roman" w:cs="Times New Roman"/>
          <w:color w:val="000000"/>
          <w:sz w:val="28"/>
          <w:szCs w:val="28"/>
        </w:rPr>
        <w:t xml:space="preserve"> услуг»  (далее - Федеральный закон № 210-ФЗ), с запросом о предоставлении муниципальной услуги по согласованию создания места (площадки) накопления твердых коммунальных отходов, находящейся на территории муниципального образования «Город </w:t>
      </w:r>
      <w:proofErr w:type="spellStart"/>
      <w:r w:rsidRPr="00AB1DE2">
        <w:rPr>
          <w:rFonts w:ascii="Times New Roman" w:hAnsi="Times New Roman" w:cs="Times New Roman"/>
          <w:color w:val="000000"/>
          <w:sz w:val="28"/>
          <w:szCs w:val="28"/>
        </w:rPr>
        <w:t>Кирово-Чепецк</w:t>
      </w:r>
      <w:proofErr w:type="spellEnd"/>
      <w:r w:rsidRPr="00AB1DE2">
        <w:rPr>
          <w:rFonts w:ascii="Times New Roman" w:hAnsi="Times New Roman" w:cs="Times New Roman"/>
          <w:color w:val="000000"/>
          <w:sz w:val="28"/>
          <w:szCs w:val="28"/>
        </w:rPr>
        <w:t xml:space="preserve">» Кировской области, выраженным в письменной или электронной форме </w:t>
      </w:r>
      <w:r w:rsidRPr="00AB1DE2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(далее - заявка).</w:t>
      </w:r>
    </w:p>
    <w:p w:rsidR="003B4C7A" w:rsidRDefault="00AB1DE2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3B4C7A" w:rsidRDefault="00AB1D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 предоставлении муниципальной услуги</w:t>
      </w:r>
    </w:p>
    <w:p w:rsidR="003B4C7A" w:rsidRDefault="003B4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Едином портале государственных и </w:t>
      </w:r>
      <w:r>
        <w:rPr>
          <w:rFonts w:ascii="Times New Roman" w:hAnsi="Times New Roman"/>
          <w:sz w:val="28"/>
          <w:szCs w:val="28"/>
        </w:rPr>
        <w:t>муниципальных услуг (функций) (</w:t>
      </w:r>
      <w:hyperlink r:id="rId6">
        <w:r>
          <w:rPr>
            <w:rFonts w:ascii="Times New Roman" w:hAnsi="Times New Roman"/>
            <w:sz w:val="28"/>
            <w:szCs w:val="28"/>
          </w:rPr>
          <w:t>http://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</w:rPr>
          <w:t>gosuslugi.ru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 (далее - Единый портал);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Кировской области» (</w:t>
      </w:r>
      <w:hyperlink r:id="rId7">
        <w:r>
          <w:rPr>
            <w:rFonts w:ascii="Times New Roman" w:hAnsi="Times New Roman"/>
            <w:sz w:val="28"/>
            <w:szCs w:val="28"/>
          </w:rPr>
          <w:t>http://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.gosuslugi43.ru</w:t>
        </w:r>
      </w:hyperlink>
      <w:r>
        <w:rPr>
          <w:rFonts w:ascii="Times New Roman" w:hAnsi="Times New Roman"/>
          <w:sz w:val="28"/>
          <w:szCs w:val="28"/>
        </w:rPr>
        <w:t xml:space="preserve">) (далее - Портал Кировской области);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sz w:val="28"/>
          <w:szCs w:val="28"/>
        </w:rPr>
        <w:t>» Кировской области в информационно-телекоммуникационной сети «Интернет» (</w:t>
      </w:r>
      <w:hyperlink r:id="rId8">
        <w:r>
          <w:rPr>
            <w:rFonts w:ascii="Times New Roman" w:hAnsi="Times New Roman"/>
            <w:sz w:val="28"/>
            <w:szCs w:val="28"/>
          </w:rPr>
          <w:t>http://www.k4gorod.ru/</w:t>
        </w:r>
      </w:hyperlink>
      <w:r>
        <w:rPr>
          <w:rFonts w:ascii="Times New Roman" w:hAnsi="Times New Roman"/>
          <w:sz w:val="28"/>
          <w:szCs w:val="28"/>
        </w:rPr>
        <w:t xml:space="preserve">) (далее – официальный сайт муниципального образования);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в администрацию муниципального образования  или в многофункциональный центр;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местах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телефону в отделе дорожной деятельности и благоустройства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образования: 8 (83361) 4-76-99, 4-56-94.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1.3.2. При личном обращ</w:t>
      </w:r>
      <w:r>
        <w:rPr>
          <w:rFonts w:ascii="Times New Roman" w:hAnsi="Times New Roman"/>
          <w:sz w:val="28"/>
          <w:szCs w:val="28"/>
        </w:rPr>
        <w:t xml:space="preserve">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1.3.3. Заявитель имеет право н</w:t>
      </w:r>
      <w:r>
        <w:rPr>
          <w:rFonts w:ascii="Times New Roman" w:hAnsi="Times New Roman"/>
          <w:sz w:val="28"/>
          <w:szCs w:val="28"/>
        </w:rPr>
        <w:t>а получение сведений о ходе исполнения муниципальной услуги при помощи телефона или посредством личного посещения в соответствии с режимом работы с момента приема документов в дни и часы работы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1.3.4. Для </w:t>
      </w:r>
      <w:r>
        <w:rPr>
          <w:rFonts w:ascii="Times New Roman" w:hAnsi="Times New Roman"/>
          <w:sz w:val="28"/>
          <w:szCs w:val="28"/>
        </w:rPr>
        <w:t xml:space="preserve">получения сведений о ходе исполнения муниципальной услуги заявителем указываются (называются) дата и (или) регистрационный номер </w:t>
      </w:r>
      <w:r>
        <w:rPr>
          <w:rFonts w:ascii="Times New Roman" w:hAnsi="Times New Roman"/>
          <w:sz w:val="28"/>
          <w:szCs w:val="28"/>
        </w:rPr>
        <w:lastRenderedPageBreak/>
        <w:t>заявления. Заявителю предоставляются сведения о том, на каком этапе (в процессе выполнения какой административной процедуры) ис</w:t>
      </w:r>
      <w:r>
        <w:rPr>
          <w:rFonts w:ascii="Times New Roman" w:hAnsi="Times New Roman"/>
          <w:sz w:val="28"/>
          <w:szCs w:val="28"/>
        </w:rPr>
        <w:t>полнения муниципальной услуги находится представленное им заявление.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</w:t>
      </w:r>
      <w:r>
        <w:rPr>
          <w:rFonts w:ascii="Times New Roman" w:hAnsi="Times New Roman"/>
          <w:sz w:val="28"/>
          <w:szCs w:val="28"/>
        </w:rPr>
        <w:t>альной информации о текущем состоянии (статусе) оказания муниципальной услуги в «Личном кабинете пользователя».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1.3.6. Порядок, форма, место размещения и способы пол</w:t>
      </w:r>
      <w:r>
        <w:rPr>
          <w:rFonts w:ascii="Times New Roman" w:hAnsi="Times New Roman"/>
          <w:sz w:val="28"/>
          <w:szCs w:val="28"/>
        </w:rPr>
        <w:t>учения справочной информации: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образования; адреса, справочные телефоны государственных и муниципальных органов и организаций, обращение в которые необходимо для получения муниципаль</w:t>
      </w:r>
      <w:r>
        <w:rPr>
          <w:rFonts w:ascii="Times New Roman" w:hAnsi="Times New Roman"/>
          <w:sz w:val="28"/>
          <w:szCs w:val="28"/>
        </w:rPr>
        <w:t>ной услуги; адреса, справочные телефоны многофункциональных центров; а также органов, участвующих в межведомственном взаимодействии.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Едином портале;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Портале Кировской области;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официальном сайте 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стендах, находящихся в администрации муниципального образования.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Информация о муниципальной услуге внесена в реестр муниципальных услуг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sz w:val="28"/>
          <w:szCs w:val="28"/>
        </w:rPr>
        <w:t xml:space="preserve">» Кировской области (далее – муниципальное </w:t>
      </w:r>
      <w:r>
        <w:rPr>
          <w:rFonts w:ascii="Times New Roman" w:hAnsi="Times New Roman"/>
          <w:sz w:val="28"/>
          <w:szCs w:val="28"/>
        </w:rPr>
        <w:t>образование).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AB1DE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согласование создания места (площадки) накопления твердых коммунальных отходов, находящейся на территории муниципального образования «Город </w:t>
      </w:r>
      <w:proofErr w:type="spellStart"/>
      <w:r w:rsidRPr="00AB1DE2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Pr="00AB1DE2">
        <w:rPr>
          <w:rFonts w:ascii="Times New Roman" w:hAnsi="Times New Roman" w:cs="Times New Roman"/>
          <w:sz w:val="28"/>
          <w:szCs w:val="28"/>
        </w:rPr>
        <w:t>» Кировской области.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Наименование органа местного самоуправления муниципального</w:t>
      </w:r>
    </w:p>
    <w:p w:rsidR="003B4C7A" w:rsidRDefault="00AB1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образования, предоставляющего муниципальную услугу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осуществляется структурным подразделением – отделом дорожной деятельности и благоустройства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являются: 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запрос потребителя о предоставлении муниципальной услуги, выраженный в письменной, электронной форме, - ответ по результатам рассмотрения запроса: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согласовании создания места (площадки) накопления твердых коммунальных отходов, находя</w:t>
      </w:r>
      <w:r>
        <w:rPr>
          <w:rFonts w:ascii="Times New Roman" w:hAnsi="Times New Roman" w:cs="Times New Roman"/>
          <w:sz w:val="28"/>
          <w:szCs w:val="28"/>
        </w:rPr>
        <w:t>щегося на территории муниципального образования;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согласовании создания места (площадки) накопления твердых коммунальных отходов, находящегося на территории муниципального образования.</w:t>
      </w:r>
    </w:p>
    <w:p w:rsidR="003B4C7A" w:rsidRDefault="00AB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</w:t>
      </w:r>
      <w:r>
        <w:rPr>
          <w:rFonts w:ascii="Times New Roman" w:hAnsi="Times New Roman" w:cs="Times New Roman"/>
          <w:b/>
          <w:sz w:val="28"/>
          <w:szCs w:val="28"/>
        </w:rPr>
        <w:t>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2.4.1. Срок принятия решения о согласовании создания места (площадки) накопления твердых коммунальных отходов, находящегося на территории муниципального образования составляет не более 10 календарных дней со дня поступления заявки в администрацию мун</w:t>
      </w:r>
      <w:r>
        <w:rPr>
          <w:rFonts w:ascii="Times New Roman" w:hAnsi="Times New Roman"/>
          <w:bCs/>
          <w:sz w:val="28"/>
          <w:szCs w:val="28"/>
        </w:rPr>
        <w:t xml:space="preserve">иципального образования.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2.4.2. 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</w:t>
      </w:r>
      <w:r>
        <w:rPr>
          <w:rFonts w:ascii="Times New Roman" w:hAnsi="Times New Roman"/>
          <w:bCs/>
          <w:sz w:val="28"/>
          <w:szCs w:val="28"/>
        </w:rPr>
        <w:t>центром такого заявления в администрацию муниципального образования.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2.4.3. Срок направления заявителю документа, подтверждающего принятие решения, составляет не более трех рабочих дней со дня предоставления муниципальной услуги.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</w:t>
      </w: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B4C7A" w:rsidRDefault="003B4C7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4C7A" w:rsidRDefault="00AB1D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услуги, размещен: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Едином портале;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Портале Кировской области;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образования. 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3B4C7A" w:rsidRDefault="00AB1D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43"/>
      <w:bookmarkEnd w:id="2"/>
      <w:r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предоставляет заявку о согласовании создания места (площадки) накопления твердых коммунальных отходов 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1 к настоящему Административному регламенту. Предварительно место (площадка) накопления ТКО согласовывается с транспортировщиком ТКО на территории муниципального образования, о чем специалистом организации делается отметка в за</w:t>
      </w:r>
      <w:r>
        <w:rPr>
          <w:rFonts w:ascii="Times New Roman" w:hAnsi="Times New Roman" w:cs="Times New Roman"/>
          <w:sz w:val="28"/>
          <w:szCs w:val="28"/>
        </w:rPr>
        <w:t xml:space="preserve">явке и проставляются географические координаты. 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Заявка содержит данные о собственниках мест (площадок) накопления твердых коммунальных отходов: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– полное наименование и основной государственный регистрационный номер записи в Един</w:t>
      </w:r>
      <w:r>
        <w:rPr>
          <w:rFonts w:ascii="Times New Roman" w:hAnsi="Times New Roman" w:cs="Times New Roman"/>
          <w:sz w:val="28"/>
          <w:szCs w:val="28"/>
        </w:rPr>
        <w:t>ом государственном реестре юридических лиц, юридический адрес;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предпринимателей –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</w:t>
      </w:r>
      <w:r>
        <w:rPr>
          <w:rFonts w:ascii="Times New Roman" w:hAnsi="Times New Roman" w:cs="Times New Roman"/>
          <w:sz w:val="28"/>
          <w:szCs w:val="28"/>
        </w:rPr>
        <w:t>дпринимателей, адрес регистрации по месту жительства;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</w:t>
      </w:r>
      <w:r>
        <w:rPr>
          <w:rFonts w:ascii="Times New Roman" w:hAnsi="Times New Roman" w:cs="Times New Roman"/>
          <w:sz w:val="28"/>
          <w:szCs w:val="28"/>
        </w:rPr>
        <w:t>по месту жительства, контактные данные.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К заявке прилагаются документы, подтверждающие согласие собственника земельного участка, на котором планируется размещение места накопления твердых коммунальных отходов в соответствии со схемой нахождения мест</w:t>
      </w:r>
      <w:r>
        <w:rPr>
          <w:rFonts w:ascii="Times New Roman" w:hAnsi="Times New Roman" w:cs="Times New Roman"/>
          <w:sz w:val="28"/>
          <w:szCs w:val="28"/>
        </w:rPr>
        <w:t>а (площадки) накопления твердых коммунальных отходов.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</w:t>
      </w:r>
      <w:r>
        <w:rPr>
          <w:rFonts w:ascii="Times New Roman" w:eastAsia="Calibri" w:hAnsi="Times New Roman" w:cs="Times New Roman"/>
          <w:sz w:val="28"/>
          <w:szCs w:val="28"/>
        </w:rPr>
        <w:t>х коммунальных отходов администрация муниципального образования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</w:t>
      </w:r>
      <w:r>
        <w:rPr>
          <w:rFonts w:ascii="Times New Roman" w:eastAsia="Calibri" w:hAnsi="Times New Roman" w:cs="Times New Roman"/>
          <w:sz w:val="28"/>
          <w:szCs w:val="28"/>
        </w:rPr>
        <w:t>дзор (далее – запрос).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запросу администрации муниципального образования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</w:t>
      </w:r>
      <w:r>
        <w:rPr>
          <w:rFonts w:ascii="Times New Roman" w:eastAsia="Calibri" w:hAnsi="Times New Roman" w:cs="Times New Roman"/>
          <w:sz w:val="28"/>
          <w:szCs w:val="28"/>
        </w:rPr>
        <w:t>ние и направляет его в администрацию муниципального образования в срок не позднее 5 календарных дней со дня поступления запроса.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администрации муниципального образования д</w:t>
      </w:r>
      <w:r>
        <w:rPr>
          <w:rFonts w:ascii="Times New Roman" w:eastAsia="Calibri" w:hAnsi="Times New Roman" w:cs="Times New Roman"/>
          <w:sz w:val="28"/>
          <w:szCs w:val="28"/>
        </w:rPr>
        <w:t>о 20 календарных дней, при этом заявителю не позднее 3 календарных дней со дня принятия такого решения администрацией муниципального образования направляется соответствующее уведомление.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2.6.5. Документы, указанные в пункте 2.6.3 настоящего Административно</w:t>
      </w:r>
      <w:r>
        <w:rPr>
          <w:rFonts w:ascii="Times New Roman" w:hAnsi="Times New Roman"/>
          <w:sz w:val="28"/>
          <w:szCs w:val="28"/>
        </w:rPr>
        <w:t xml:space="preserve">го регламента, запрашиваются администрацией муниципального образования в рамках межведомственного информационного взаимодействия, если они не были представлены заявителем по собственной инициативе.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Документы, необходимые для предоставления муниципа</w:t>
      </w:r>
      <w:r>
        <w:rPr>
          <w:rFonts w:ascii="Times New Roman" w:hAnsi="Times New Roman"/>
          <w:sz w:val="28"/>
          <w:szCs w:val="28"/>
        </w:rPr>
        <w:t xml:space="preserve">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</w:t>
      </w:r>
      <w:r>
        <w:rPr>
          <w:rFonts w:ascii="Times New Roman" w:hAnsi="Times New Roman"/>
          <w:sz w:val="28"/>
          <w:szCs w:val="28"/>
        </w:rPr>
        <w:t>документ, удостоверяющий личность, не представляется.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2.6.7. При предоставлении муниципальной услуги администрация муниципального образования не вправе требовать от заявителя: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</w:t>
      </w:r>
      <w:r>
        <w:rPr>
          <w:rFonts w:ascii="Times New Roman" w:hAnsi="Times New Roman"/>
          <w:sz w:val="28"/>
          <w:szCs w:val="28"/>
        </w:rPr>
        <w:t>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</w:rPr>
        <w:t>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</w:t>
      </w:r>
      <w:r>
        <w:rPr>
          <w:rFonts w:ascii="Times New Roman" w:hAnsi="Times New Roman"/>
          <w:sz w:val="28"/>
          <w:szCs w:val="28"/>
        </w:rPr>
        <w:t xml:space="preserve">ствующих в предоставлении государственных или муниципальных услуг, за исключением документов, указанных в </w:t>
      </w:r>
      <w:hyperlink r:id="rId9">
        <w:r>
          <w:rPr>
            <w:rFonts w:ascii="Times New Roman" w:hAnsi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  <w:proofErr w:type="gramEnd"/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</w:t>
      </w:r>
      <w:r>
        <w:rPr>
          <w:rFonts w:ascii="Times New Roman" w:hAnsi="Times New Roman"/>
          <w:sz w:val="28"/>
          <w:szCs w:val="28"/>
        </w:rPr>
        <w:t xml:space="preserve">лючением получения услуг и получения документов и информации,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0">
        <w:r>
          <w:rPr>
            <w:rFonts w:ascii="Times New Roman" w:hAnsi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представления документов и информации, отсутствие и (или) недостоверность которых не</w:t>
      </w:r>
      <w:proofErr w:type="gramEnd"/>
      <w:r>
        <w:rPr>
          <w:rFonts w:ascii="Times New Roman" w:hAnsi="Times New Roman"/>
          <w:sz w:val="28"/>
          <w:szCs w:val="28"/>
        </w:rPr>
        <w:t xml:space="preserve"> указывались при первоначальном отказе в приеме документов, необ</w:t>
      </w:r>
      <w:r>
        <w:rPr>
          <w:rFonts w:ascii="Times New Roman" w:hAnsi="Times New Roman"/>
          <w:sz w:val="28"/>
          <w:szCs w:val="28"/>
        </w:rPr>
        <w:t>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</w:t>
      </w:r>
      <w:r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</w:t>
      </w:r>
      <w:r>
        <w:rPr>
          <w:rFonts w:ascii="Times New Roman" w:hAnsi="Times New Roman"/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</w:t>
      </w:r>
      <w:r>
        <w:rPr>
          <w:rFonts w:ascii="Times New Roman" w:hAnsi="Times New Roman"/>
          <w:sz w:val="28"/>
          <w:szCs w:val="28"/>
        </w:rPr>
        <w:t>ибо в предоставлении муниципальной услуги;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/>
          <w:sz w:val="28"/>
          <w:szCs w:val="28"/>
        </w:rPr>
        <w:t>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</w:t>
      </w:r>
      <w:r>
        <w:rPr>
          <w:rFonts w:ascii="Times New Roman" w:hAnsi="Times New Roman"/>
          <w:sz w:val="28"/>
          <w:szCs w:val="28"/>
        </w:rPr>
        <w:t>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B4C7A" w:rsidRDefault="003B4C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Исчерпывающий </w:t>
      </w:r>
      <w:r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письменной заявке не указаны фамилия </w:t>
      </w:r>
      <w:r>
        <w:rPr>
          <w:rFonts w:ascii="Times New Roman" w:hAnsi="Times New Roman" w:cs="Times New Roman"/>
          <w:sz w:val="28"/>
          <w:szCs w:val="28"/>
        </w:rPr>
        <w:t>гражданина, наименование юридического лица, направившего обращение, и адрес, по которому должен быть направлен ответ;</w:t>
      </w:r>
      <w:proofErr w:type="gramEnd"/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письменной заявке содержатся нецензурные либо оскорбительные выражения, угрозы жизни, здоровью и имуществу должностного лица,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 письменной заявке не поддается прочтению;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заявке отсутствует информация, предусмотренная формой заявки.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76"/>
      <w:bookmarkEnd w:id="3"/>
      <w:r>
        <w:rPr>
          <w:rFonts w:ascii="Times New Roman" w:hAnsi="Times New Roman"/>
          <w:sz w:val="28"/>
          <w:szCs w:val="28"/>
        </w:rPr>
        <w:t>2.8.1. Осн</w:t>
      </w:r>
      <w:r>
        <w:rPr>
          <w:rFonts w:ascii="Times New Roman" w:hAnsi="Times New Roman"/>
          <w:sz w:val="28"/>
          <w:szCs w:val="28"/>
        </w:rPr>
        <w:t>ования для приостановления предоставления муниципальной услуги отсутствуют.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несоответствие места (площадки) накопления твердых коммунальных отходов требованиям Правил благоустрой</w:t>
      </w:r>
      <w:r>
        <w:rPr>
          <w:rFonts w:ascii="Times New Roman" w:hAnsi="Times New Roman"/>
          <w:sz w:val="28"/>
          <w:szCs w:val="28"/>
        </w:rPr>
        <w:t xml:space="preserve">ства территории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sz w:val="28"/>
          <w:szCs w:val="28"/>
        </w:rPr>
        <w:t xml:space="preserve">» Кировской области, утвержденных решением </w:t>
      </w:r>
      <w:proofErr w:type="spellStart"/>
      <w:r>
        <w:rPr>
          <w:rFonts w:ascii="Times New Roman" w:hAnsi="Times New Roman"/>
          <w:sz w:val="28"/>
          <w:szCs w:val="28"/>
        </w:rPr>
        <w:t>Кирово-Чепецкой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25.07.2018 № 9/48;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места (площадки) накопления твердых коммунальных отходов требованиям Правил обустр</w:t>
      </w:r>
      <w:r>
        <w:rPr>
          <w:rFonts w:ascii="Times New Roman" w:hAnsi="Times New Roman"/>
          <w:sz w:val="28"/>
          <w:szCs w:val="28"/>
        </w:rPr>
        <w:t>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места (площадки) накопления твердых коммунальных отходов требованиям за</w:t>
      </w:r>
      <w:r>
        <w:rPr>
          <w:rFonts w:ascii="Times New Roman" w:hAnsi="Times New Roman"/>
          <w:sz w:val="28"/>
          <w:szCs w:val="28"/>
        </w:rPr>
        <w:t>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</w:t>
      </w:r>
      <w:r>
        <w:rPr>
          <w:rFonts w:ascii="Times New Roman" w:hAnsi="Times New Roman"/>
          <w:sz w:val="28"/>
          <w:szCs w:val="28"/>
        </w:rPr>
        <w:t>авленных заявителем документов перечню и требованиям, установленным пунктом 2.6 настоящего Административного регламента.</w:t>
      </w:r>
    </w:p>
    <w:p w:rsidR="003B4C7A" w:rsidRDefault="003B4C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Предоставление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осуществляется бесплатно.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подаче заявителем лично заявки о предоставлении муниципальной услуги и при получении результата предоставления муниципальной услуги составляет пятнадцать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Срок регистрации заявки заявителя о предоставлении муниципальной услуги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Заявка</w:t>
      </w:r>
      <w:r>
        <w:rPr>
          <w:rFonts w:ascii="Times New Roman" w:hAnsi="Times New Roman" w:cs="Times New Roman"/>
          <w:sz w:val="28"/>
          <w:szCs w:val="28"/>
        </w:rPr>
        <w:t>, представленная в письменной форме, при личном обращении регистрируется в установленном порядке в день обращения заявителя либо в течение рабочего дня, следующего за днем поступления документов в администрацию муниципального образования.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поступивш</w:t>
      </w:r>
      <w:r>
        <w:rPr>
          <w:rFonts w:ascii="Times New Roman" w:hAnsi="Times New Roman" w:cs="Times New Roman"/>
          <w:sz w:val="28"/>
          <w:szCs w:val="28"/>
        </w:rPr>
        <w:t>ая посредством почтовой или электронной связи, в том числе через официальный сайт администрации муниципального образования, Единый портал или Портал Кировской области, подлежит обязательной регистрации в течение рабочего дня, следующего за днем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администрацию муниципального образования.</w:t>
      </w:r>
    </w:p>
    <w:p w:rsidR="003B4C7A" w:rsidRDefault="003B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заявки о предоставлении муниципальной услуги, информационным стендам с образцами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их заполнения и перечнем документов, необходимых для предоставления муниципальной услуги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Информация о графике (режиме) работы администрации муниципального образования размещается при входе в здание, в котором она осуществляет свою деятельность, н</w:t>
      </w:r>
      <w:r>
        <w:rPr>
          <w:rFonts w:ascii="Times New Roman" w:hAnsi="Times New Roman" w:cs="Times New Roman"/>
          <w:sz w:val="28"/>
          <w:szCs w:val="28"/>
        </w:rPr>
        <w:t>а видном месте.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Прием заявителей в администрации муниципального образования осуществляется, как правило, в специально оборудованных помещениях (кабинетах).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Площадь мест ожидания зависит от количества заявителей, ежедневно обращающихся в адм</w:t>
      </w:r>
      <w:r>
        <w:rPr>
          <w:rFonts w:ascii="Times New Roman" w:hAnsi="Times New Roman" w:cs="Times New Roman"/>
          <w:sz w:val="28"/>
          <w:szCs w:val="28"/>
        </w:rPr>
        <w:t>инистрацию муниципального образования в связи с предоставлением муниципальной услуги.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Помещения для приема заявителей должны соответствовать комфортным для граждан условиям и оптимальным условиям для работы должностных лиц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 Кабинет приема заявителей оборудован информационной табличкой с указанием номера каби</w:t>
      </w:r>
      <w:r>
        <w:rPr>
          <w:rFonts w:ascii="Times New Roman" w:hAnsi="Times New Roman" w:cs="Times New Roman"/>
          <w:sz w:val="28"/>
          <w:szCs w:val="28"/>
        </w:rPr>
        <w:t>нета, фамилии, имени, отчества и должности специалиста, осуществляющего предоставление муниципальной услуги.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2.12.7. Информация о порядке предоставления муниципальной услуги предоставляется администрацией муниципального образования по телефону,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почте, путем размещения в информационно-телекоммуникационной сети «Интернет», в средствах массовой информации.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 Информация о порядке предоставления муниципальной услуги размещается в открытой и доступной форме на официальном сайте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разования, Портале Кировской области и Едином портале.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2.12.9. На информационных стендах в доступных для ознакомления местах, на официальном сайте муниципального образования размещается следующая информация: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с приложениями или и</w:t>
      </w:r>
      <w:r>
        <w:rPr>
          <w:rFonts w:ascii="Times New Roman" w:hAnsi="Times New Roman" w:cs="Times New Roman"/>
          <w:sz w:val="28"/>
          <w:szCs w:val="28"/>
        </w:rPr>
        <w:t>звлечения из него;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заявителей;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3B4C7A" w:rsidRDefault="003B4C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услуг, в соответствии с законодательством Российской Федерации о социальной защите инвалидов;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о предоставлении муниципальной услуги в администрацию муниципального образования по электронной почте;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</w:t>
      </w:r>
      <w:r>
        <w:rPr>
          <w:rFonts w:ascii="Times New Roman" w:hAnsi="Times New Roman" w:cs="Times New Roman"/>
          <w:sz w:val="28"/>
          <w:szCs w:val="28"/>
        </w:rPr>
        <w:t>мещение информации о порядке предоставления муниципальной услуги на официальном сайте муниципального образования, Портале Кировской области, Едином портале;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обеспечение предоставления муниципальной услуги с использованием возможностей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</w:t>
      </w:r>
      <w:r>
        <w:rPr>
          <w:rFonts w:ascii="Times New Roman" w:hAnsi="Times New Roman" w:cs="Times New Roman"/>
          <w:sz w:val="28"/>
          <w:szCs w:val="28"/>
        </w:rPr>
        <w:t>области и Единого портала.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муниципальной услуги являются: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>
        <w:rPr>
          <w:rFonts w:ascii="Times New Roman" w:hAnsi="Times New Roman" w:cs="Times New Roman"/>
          <w:sz w:val="28"/>
          <w:szCs w:val="28"/>
        </w:rPr>
        <w:t xml:space="preserve">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Показатели доступности и качества муниципальной услуги определяются также количеством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заявителя с должностными лицами администрации муниципального образования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 (в случае непосредственного обращения в правовое управление), а также при получении результата предоставления муниципальной услуги.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эле</w:t>
      </w:r>
      <w:r>
        <w:rPr>
          <w:rFonts w:ascii="Times New Roman" w:hAnsi="Times New Roman" w:cs="Times New Roman"/>
          <w:b/>
          <w:sz w:val="28"/>
          <w:szCs w:val="28"/>
        </w:rPr>
        <w:t>ктронной форме</w:t>
      </w:r>
    </w:p>
    <w:p w:rsidR="003B4C7A" w:rsidRDefault="003B4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обраться с заявкой о предоставлении муниципальной услуги, в том числе в порядке, установленном ст. 15.1 Федерального закона № 210-ФЗ, выраженном в письменной или электронной форме.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2.14.1. Особенности предоставления 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 в электронной форме: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получение информации о предоставляемой муниципальной услуге на официальном сайте муниципального образования, на Портале Кировской области и на Едином портале;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получение и копирование на официальном сайте муниципаль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образования, Портале Кировской области и Едином портале формы заявки, необходимой для получения муниципальной услуги, в электронной форме;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представление заявки в электронной форме с использованием официального сайта муниципального образования, Порт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ала Кировской области и Единого портала;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осуществление с использованием официального сайта муниципального образования, Портала Кировской области и Единого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портала мониторинга хода предоставления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получение результатов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в электронном виде на Портале Кировской области и на Едином портале, если это не запрещено федеральным законом.</w:t>
      </w:r>
    </w:p>
    <w:p w:rsidR="003B4C7A" w:rsidRDefault="003B4C7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4C7A" w:rsidRDefault="00AB1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выполнения, в том числе особенности выполнения административных процедур (действий) в электронной форме</w:t>
      </w:r>
    </w:p>
    <w:p w:rsidR="003B4C7A" w:rsidRDefault="003B4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заявки и прилагаемых до</w:t>
      </w:r>
      <w:r>
        <w:rPr>
          <w:rFonts w:ascii="Times New Roman" w:hAnsi="Times New Roman" w:cs="Times New Roman"/>
          <w:sz w:val="28"/>
          <w:szCs w:val="28"/>
        </w:rPr>
        <w:t>кументов;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(при необходимости).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заявки и прилагаемых документов и подготовка результата;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(направление) результата заявителю.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(действий) при предоставлении муниципальной услуги в электронной форме: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заявки и представленных документов;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(при необходимости);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заявки и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подготовка результата; 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заявителю результата.</w:t>
      </w:r>
    </w:p>
    <w:p w:rsidR="003B4C7A" w:rsidRDefault="00AB1DE2">
      <w:pPr>
        <w:pStyle w:val="ConsPlusNormal"/>
        <w:spacing w:before="20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B4C7A" w:rsidRDefault="003B4C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Административная процедура по приему и регистрации заявления и прил</w:t>
      </w:r>
      <w:r>
        <w:rPr>
          <w:rFonts w:ascii="Times New Roman" w:hAnsi="Times New Roman" w:cs="Times New Roman"/>
          <w:b/>
          <w:sz w:val="28"/>
          <w:szCs w:val="28"/>
        </w:rPr>
        <w:t>агаемых документов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администрацию муниципального образования заявки о предоставлении муниципальной услуги. </w:t>
      </w:r>
    </w:p>
    <w:p w:rsidR="003B4C7A" w:rsidRDefault="00AB1DE2">
      <w:pPr>
        <w:pStyle w:val="ConsPlusNormal"/>
        <w:spacing w:before="20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поступившей заявки должностным лицом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ответственным за регистрацию входящей документации, в соответствии с требованиями, установленными Инструкцией по делопроизводству, и направление его главе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в течение одного рабочего дня.</w:t>
      </w:r>
    </w:p>
    <w:p w:rsidR="003B4C7A" w:rsidRDefault="003B4C7A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 Административные действия при формировании и направлении межведомственных запросов (при необходимости)</w:t>
      </w:r>
    </w:p>
    <w:p w:rsidR="003B4C7A" w:rsidRDefault="003B4C7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4C7A" w:rsidRDefault="00AB1DE2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в целях получения документов, указанных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подразделе 2.6 раздела 2  настоящего Административного регламента, является поступление специалисту, ответственному за предоставление муниципальной услуги, зарегистрированной заявки с документами, направление межведомственных запросов в органы государств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если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не были представлены заявителем по собственной инициа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тиве, в том числе согласование с территориальным органом федерального органа исполнительной власти, уполномоченным осуществлять федеральный государственный санитарно-эпидемиологический надзор.</w:t>
      </w:r>
    </w:p>
    <w:p w:rsidR="003B4C7A" w:rsidRDefault="00AB1DE2">
      <w:pPr>
        <w:pStyle w:val="ConsPlusNormal"/>
        <w:spacing w:before="20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3.2.2. Результатом выполнения административной процедуры являет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 направление межведомственных запросов в соответствующие органы и (или) организации и получение результатов таких запросов.</w:t>
      </w:r>
    </w:p>
    <w:p w:rsidR="003B4C7A" w:rsidRDefault="003B4C7A">
      <w:pPr>
        <w:pStyle w:val="ConsPlusNormal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4C7A" w:rsidRDefault="00AB1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Административная процедура по рассмотрению заявления и прилагаемых документов</w:t>
      </w:r>
    </w:p>
    <w:p w:rsidR="003B4C7A" w:rsidRDefault="003B4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является получение специалистом, ответственным за предоставление муниципальной услуги, зарегистрированной заявки с поручением главы администрации муниципального образования для исполнения и пакета прилагаемых документов.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Специалист, 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ственный за предоставление муниципальной услуги, проверяет поступившую заявку и пакет прилагаемых документов, предусмотренных подразделом 2.6 раздела 2 настоящего Административного регламента, и рассматривает заявку и пакет документов.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Результатом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является:</w:t>
      </w:r>
    </w:p>
    <w:p w:rsidR="003B4C7A" w:rsidRDefault="00AB1DE2">
      <w:pPr>
        <w:spacing w:before="20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издание муниципального правового акта 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 утверждении изменений в реестр мест (площадок)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sz w:val="28"/>
          <w:szCs w:val="28"/>
        </w:rPr>
        <w:t xml:space="preserve">» Кировской </w:t>
      </w:r>
      <w:r>
        <w:rPr>
          <w:rFonts w:ascii="Times New Roman" w:hAnsi="Times New Roman"/>
          <w:sz w:val="28"/>
          <w:szCs w:val="28"/>
        </w:rPr>
        <w:t>области;</w:t>
      </w:r>
    </w:p>
    <w:p w:rsidR="003B4C7A" w:rsidRDefault="00AB1DE2">
      <w:pPr>
        <w:spacing w:before="20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подготовка ответа о согласовании (отказе в согласовании) места (площадки)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sz w:val="28"/>
          <w:szCs w:val="28"/>
        </w:rPr>
        <w:t>» Кировской области.</w:t>
      </w:r>
    </w:p>
    <w:p w:rsidR="003B4C7A" w:rsidRDefault="003B4C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Выдача (направление) документов заявителю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Специалист, ответственный за предоставление муниципальной услуги, выдает (направляет) заявителю результат предоставления услуги в соответствии с правилами документооборота в администрации муниципального образования.  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Результатом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является: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внесение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места (площадки) накопления твердых коммунальных отходов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реестр мест (площадок)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издание муниципального правового акта 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внесении и утверждении изменений в реестр мест (площадок)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заявителю ответа, указанн</w:t>
      </w:r>
      <w:r>
        <w:rPr>
          <w:rFonts w:ascii="Times New Roman" w:hAnsi="Times New Roman" w:cs="Times New Roman"/>
          <w:sz w:val="28"/>
          <w:szCs w:val="28"/>
        </w:rPr>
        <w:t>ого в подпункте 2) пункта 3.3.3 настоящего Административного регламента.</w:t>
      </w:r>
    </w:p>
    <w:p w:rsidR="003B4C7A" w:rsidRDefault="003B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3.5. Порядок осуществления административных процедур (действий) в электронной форме, в том числе с использованием Единого портала, Портала Кировской области </w:t>
      </w:r>
    </w:p>
    <w:p w:rsidR="003B4C7A" w:rsidRDefault="003B4C7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4C7A" w:rsidRDefault="00AB1D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муниципаль</w:t>
      </w:r>
      <w:r>
        <w:rPr>
          <w:rFonts w:ascii="Times New Roman" w:hAnsi="Times New Roman"/>
          <w:sz w:val="28"/>
          <w:szCs w:val="28"/>
        </w:rPr>
        <w:t xml:space="preserve">ной услуге размещается на Едином портале, Портале Кировской области.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уведомление о приеме заявки на предоставление муниципальной услуги и необходимых для ее предоставления документов, информация о ходе выполнения запроса о предоставлен</w:t>
      </w:r>
      <w:r>
        <w:rPr>
          <w:rFonts w:ascii="Times New Roman" w:hAnsi="Times New Roman"/>
          <w:sz w:val="28"/>
          <w:szCs w:val="28"/>
        </w:rPr>
        <w:t>ии муниципальной услуги, о результате предоставления муниципальной услуги направляются заявителю в «Личный кабинет пользователя» Единого портала.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Описание последовательности действий при приеме и регистрации документов.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Единого портала, Портала Кировской области.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3.5.2. Описание последовательности действий при формировании и направлении межведомственных запросов.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</w:t>
      </w:r>
      <w:r>
        <w:rPr>
          <w:rFonts w:ascii="Times New Roman" w:hAnsi="Times New Roman"/>
          <w:sz w:val="28"/>
          <w:szCs w:val="28"/>
        </w:rPr>
        <w:t>лом 3.2 раздела 3 настоящего Административного регламента.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Последовательность действий при рассмотрении заявки и представленных документов и направлении заявителю результата муниципальной услуги, аналогична последовательности, указанной в подраздела</w:t>
      </w:r>
      <w:r>
        <w:rPr>
          <w:rFonts w:ascii="Times New Roman" w:hAnsi="Times New Roman"/>
          <w:sz w:val="28"/>
          <w:szCs w:val="28"/>
        </w:rPr>
        <w:t>х 3.3, 3.4 раздела 3 настоящего Административного регламента.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В случае представления документов через Единый портал, Портал Кировской области решение по результатам рассмотрения представленных документов направляется заявителю в «Личный кабинет поль</w:t>
      </w:r>
      <w:r>
        <w:rPr>
          <w:rFonts w:ascii="Times New Roman" w:hAnsi="Times New Roman"/>
          <w:sz w:val="28"/>
          <w:szCs w:val="28"/>
        </w:rPr>
        <w:t>зователя» Единого портала, Портала Кировской области.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административной процедуры не может превышать три рабочих дня со дня принятия решения.</w:t>
      </w:r>
    </w:p>
    <w:p w:rsidR="003B4C7A" w:rsidRDefault="003B4C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C7A" w:rsidRDefault="00AB1DE2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3.6. Описание административных процедур (действий), выполняемых многофункциональными центрами </w:t>
      </w:r>
    </w:p>
    <w:p w:rsidR="003B4C7A" w:rsidRDefault="003B4C7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4C7A" w:rsidRDefault="00AB1D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</w:t>
      </w:r>
      <w:r>
        <w:rPr>
          <w:rFonts w:ascii="Times New Roman" w:hAnsi="Times New Roman"/>
          <w:sz w:val="28"/>
          <w:szCs w:val="28"/>
        </w:rPr>
        <w:t>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центра.</w:t>
      </w:r>
      <w:proofErr w:type="gramEnd"/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Описание последовательности действий п</w:t>
      </w:r>
      <w:r>
        <w:rPr>
          <w:rFonts w:ascii="Times New Roman" w:hAnsi="Times New Roman"/>
          <w:sz w:val="28"/>
          <w:szCs w:val="28"/>
        </w:rPr>
        <w:t>ри приеме и регистрации заявки и документов.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исполнения </w:t>
      </w:r>
      <w:r>
        <w:rPr>
          <w:rFonts w:ascii="Times New Roman" w:hAnsi="Times New Roman"/>
          <w:sz w:val="28"/>
          <w:szCs w:val="28"/>
        </w:rPr>
        <w:t>муниципальной услуги является поступление в многофункциональный центр заявки с документами и предъявление: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Специалист, ответст</w:t>
      </w:r>
      <w:r>
        <w:rPr>
          <w:rFonts w:ascii="Times New Roman" w:hAnsi="Times New Roman"/>
          <w:sz w:val="28"/>
          <w:szCs w:val="28"/>
        </w:rPr>
        <w:t>венный за прием и регистрацию заявки и документов:</w:t>
      </w:r>
    </w:p>
    <w:p w:rsidR="003B4C7A" w:rsidRDefault="00AB1DE2">
      <w:pPr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регистрирует в установленном порядке поступившие заявку и документы;</w:t>
      </w:r>
    </w:p>
    <w:p w:rsidR="003B4C7A" w:rsidRDefault="00AB1DE2">
      <w:pPr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оформляет расписку в получении документов и передает ее заявителю;</w:t>
      </w:r>
    </w:p>
    <w:p w:rsidR="003B4C7A" w:rsidRDefault="00AB1DE2">
      <w:pPr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направляет заявку на предоставление муниципальной услуги и к</w:t>
      </w:r>
      <w:r>
        <w:rPr>
          <w:rFonts w:ascii="Times New Roman" w:hAnsi="Times New Roman"/>
          <w:sz w:val="28"/>
          <w:szCs w:val="28"/>
        </w:rPr>
        <w:t>омплект необходимых документов в администрацию муниципального образования.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будут являться регистрация поступивших документов и выдача расписки в получении документов.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административной процед</w:t>
      </w:r>
      <w:r>
        <w:rPr>
          <w:rFonts w:ascii="Times New Roman" w:hAnsi="Times New Roman"/>
          <w:sz w:val="28"/>
          <w:szCs w:val="28"/>
        </w:rPr>
        <w:t>уры не может превышать один день.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услуги, осуществляется многофункциональным центром.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Описание последовательности действий при выдаче документов заявителю.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услуги, в том числе выдача документов на бумажном носителе, подтверждающ</w:t>
      </w:r>
      <w:r>
        <w:rPr>
          <w:rFonts w:ascii="Times New Roman" w:hAnsi="Times New Roman"/>
          <w:sz w:val="28"/>
          <w:szCs w:val="28"/>
        </w:rPr>
        <w:t>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</w:t>
      </w:r>
      <w:r>
        <w:rPr>
          <w:rFonts w:ascii="Times New Roman" w:hAnsi="Times New Roman"/>
          <w:sz w:val="28"/>
          <w:szCs w:val="28"/>
        </w:rPr>
        <w:t>ставителя заявителя.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заявки и документов в электронной форме осуществляется проверка действительности усиленной квалифицированной электро</w:t>
      </w:r>
      <w:r>
        <w:rPr>
          <w:rFonts w:ascii="Times New Roman" w:hAnsi="Times New Roman"/>
          <w:sz w:val="28"/>
          <w:szCs w:val="28"/>
        </w:rPr>
        <w:t xml:space="preserve">нной подписи заявителя, использованной при обращении за </w:t>
      </w:r>
      <w:r>
        <w:rPr>
          <w:rFonts w:ascii="Times New Roman" w:hAnsi="Times New Roman"/>
          <w:sz w:val="28"/>
          <w:szCs w:val="28"/>
        </w:rPr>
        <w:lastRenderedPageBreak/>
        <w:t>получением муниципальной услуги. Проверка осуществляется путем соблюдения следующих условий: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квалифицированный сертификат ключа проверки усиленной квалифицированной электронной подписи (далее - квалиф</w:t>
      </w:r>
      <w:r>
        <w:rPr>
          <w:rFonts w:ascii="Times New Roman" w:hAnsi="Times New Roman"/>
          <w:sz w:val="28"/>
          <w:szCs w:val="28"/>
        </w:rPr>
        <w:t>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квалифицированный сертификат действителен на момент подписания заявки и прилагаемых к нему документов </w:t>
      </w:r>
      <w:r>
        <w:rPr>
          <w:rFonts w:ascii="Times New Roman" w:hAnsi="Times New Roman"/>
          <w:sz w:val="28"/>
          <w:szCs w:val="28"/>
        </w:rPr>
        <w:t>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заявки и прилагаемых к ней документов не определен;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</w:t>
      </w:r>
      <w:r>
        <w:rPr>
          <w:rFonts w:ascii="Times New Roman" w:hAnsi="Times New Roman"/>
          <w:sz w:val="28"/>
          <w:szCs w:val="28"/>
        </w:rPr>
        <w:t xml:space="preserve">адельцу квалифицированного сертификата усиленной квалифицированной электронной подписи, с помощью которой подписаны заявка и прилагаемые к ней документы, и подтверждено отсутствие изменений, внесенных в эти документы после их подписания.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проверка </w:t>
      </w:r>
      <w:r>
        <w:rPr>
          <w:rFonts w:ascii="Times New Roman" w:hAnsi="Times New Roman"/>
          <w:sz w:val="28"/>
          <w:szCs w:val="28"/>
        </w:rPr>
        <w:t>осуществляется с использованием средств электронной подписи, получивших подтверждение соответствия установленным требованиям, и с использованием квалифицированного сертификата лица, подписавшего заявку и прилагаемые к ней документы;</w:t>
      </w:r>
      <w:proofErr w:type="gramEnd"/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усиленная квалифицирова</w:t>
      </w:r>
      <w:r>
        <w:rPr>
          <w:rFonts w:ascii="Times New Roman" w:hAnsi="Times New Roman"/>
          <w:sz w:val="28"/>
          <w:szCs w:val="28"/>
        </w:rPr>
        <w:t>нная электронная подпись используется с учетом ограничений, содержащихся в квалифицированном сертификате лица, подписывающего заявку и прилагаемые к ней документы (если такие ограничения установлены).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</w:t>
      </w:r>
      <w:r>
        <w:rPr>
          <w:rFonts w:ascii="Times New Roman" w:hAnsi="Times New Roman"/>
          <w:sz w:val="28"/>
          <w:szCs w:val="28"/>
        </w:rPr>
        <w:t xml:space="preserve"> являться: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внесение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места (площадки) накопления твердых коммунальных отходов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реестр мест (площадок)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издание муниципального пр</w:t>
      </w:r>
      <w:r>
        <w:rPr>
          <w:rFonts w:ascii="Times New Roman" w:hAnsi="Times New Roman" w:cs="Times New Roman"/>
          <w:sz w:val="28"/>
          <w:szCs w:val="28"/>
        </w:rPr>
        <w:t>авового акта 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внесении и утверждении изменений в реестр мест (площадок)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получение заявителем ответа о согласовании (отказе в </w:t>
      </w:r>
      <w:r>
        <w:rPr>
          <w:rFonts w:ascii="Times New Roman" w:hAnsi="Times New Roman"/>
          <w:sz w:val="28"/>
          <w:szCs w:val="28"/>
        </w:rPr>
        <w:t xml:space="preserve">согласовании)  места (площадки) накопления твердых коммунальных отходов на территории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/>
          <w:sz w:val="28"/>
          <w:szCs w:val="28"/>
        </w:rPr>
        <w:t>» Кировской области.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не может превышать три рабочих дня со дня получения решения</w:t>
      </w:r>
      <w:r>
        <w:rPr>
          <w:rFonts w:ascii="Times New Roman" w:hAnsi="Times New Roman"/>
          <w:sz w:val="28"/>
          <w:szCs w:val="28"/>
        </w:rPr>
        <w:t xml:space="preserve"> от администрации муниципального образования. </w:t>
      </w:r>
    </w:p>
    <w:p w:rsidR="003B4C7A" w:rsidRDefault="00AB1DE2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3.7. Особенности выполнения административных процедур (действий) в многофункциональном центре </w:t>
      </w:r>
    </w:p>
    <w:p w:rsidR="003B4C7A" w:rsidRDefault="003B4C7A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4C7A" w:rsidRDefault="00AB1D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заявки на предоставление муниципальной услуги через многофункциональный центр: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заявка на предоставление муниципальной услуги и комплект необходимых документов передаются </w:t>
      </w:r>
      <w:proofErr w:type="gramStart"/>
      <w:r>
        <w:rPr>
          <w:rFonts w:ascii="Times New Roman" w:hAnsi="Times New Roman"/>
          <w:sz w:val="28"/>
          <w:szCs w:val="28"/>
        </w:rPr>
        <w:t>из многофункционального центра в администрацию муниципального образования в соответствии с соглашением о взаимодействии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3B4C7A" w:rsidRDefault="00AB1DE2">
      <w:pPr>
        <w:spacing w:before="20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началом выполнения административных процеду</w:t>
      </w:r>
      <w:r>
        <w:rPr>
          <w:rFonts w:ascii="Times New Roman" w:hAnsi="Times New Roman"/>
          <w:sz w:val="28"/>
          <w:szCs w:val="28"/>
        </w:rPr>
        <w:t xml:space="preserve">р (действий) является день получения многофункциональным центром заявки о предоставлении муниципальной услуги. </w:t>
      </w:r>
    </w:p>
    <w:p w:rsidR="003B4C7A" w:rsidRDefault="003B4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C7A" w:rsidRDefault="00AB1DE2"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3B4C7A" w:rsidRDefault="003B4C7A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4C7A" w:rsidRDefault="00AB1DE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3.8.1. В случае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еобходимости внесения изменений в результат предоставления услуги в связи с допущенными опечатками и (или) ошибками в тексте результата муниципальной услуги заявитель направляет заявление в произвольной форме с указанием допущенных опечаток или ошибок. </w:t>
      </w:r>
    </w:p>
    <w:p w:rsidR="003B4C7A" w:rsidRDefault="00AB1DE2">
      <w:pPr>
        <w:spacing w:before="200"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менения вносятся путем издания муниципального правового акта о внесении и утверждении изменений в реестр мест (площадок) накопления твердых коммунальных отходов на территории муниципального образования и выдачей заявителю ответа о внесении изменений.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ение может быть подано посредством Единого портала, Портала Кировской области, а также непосредственно в администрацию муниципального образования.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результат предоставления услуги в части исправления допущенных опечаток и ошибо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 инициативе администрации муниципального образования в адрес заявителя направляется копия</w:t>
      </w:r>
      <w:r>
        <w:rPr>
          <w:rFonts w:ascii="Times New Roman" w:hAnsi="Times New Roman" w:cs="Times New Roman"/>
          <w:sz w:val="28"/>
          <w:szCs w:val="28"/>
        </w:rPr>
        <w:t xml:space="preserve"> ответа о внесении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внесения изменений составляет пять рабочих дней с момента подачи заявки.</w:t>
      </w:r>
    </w:p>
    <w:p w:rsidR="003B4C7A" w:rsidRDefault="003B4C7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4C7A" w:rsidRDefault="00AB1DE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регламента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вовых актов, устанавливающих требования к предоставлению муниципальной услуги, а также принятием ими решений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специалистом, ответственным за предоставление муниципальной услуги, положений Административн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заведующим и иными должностными лицами отдела дорожной деятельности и благоустройства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образования.</w:t>
      </w:r>
    </w:p>
    <w:p w:rsidR="003B4C7A" w:rsidRDefault="003B4C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Порядок осуществления проверок полноты и качества предоставления муниципальной услуги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 соблюдения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3B4C7A" w:rsidRDefault="00AB1DE2">
      <w:pPr>
        <w:pStyle w:val="ConsPlusNormal"/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полноты и качества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 организуются на основании муниципальных правовых актов администрации муниципального образования.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B4C7A" w:rsidRDefault="003B4C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7A" w:rsidRDefault="00AB1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</w:t>
      </w:r>
      <w:r>
        <w:rPr>
          <w:rFonts w:ascii="Times New Roman" w:hAnsi="Times New Roman" w:cs="Times New Roman"/>
          <w:b/>
          <w:sz w:val="28"/>
          <w:szCs w:val="28"/>
        </w:rPr>
        <w:t>ездействия) администрации муниципального образования, предоставляющей муниципальную услугу, а также должностных лиц администрации муниципального образования, ответственных за предоставление муниципальной услуги</w:t>
      </w:r>
    </w:p>
    <w:p w:rsidR="003B4C7A" w:rsidRDefault="003B4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7A" w:rsidRDefault="00AB1D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вправе обжаловать решения, пр</w:t>
      </w:r>
      <w:r>
        <w:rPr>
          <w:rFonts w:ascii="Times New Roman" w:hAnsi="Times New Roman" w:cs="Times New Roman"/>
          <w:sz w:val="28"/>
          <w:szCs w:val="28"/>
        </w:rPr>
        <w:t xml:space="preserve">инятые в ходе предоставления муниципальной услуги (на любом этапе),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(бездействие) должностных лиц администрации муниципального образования в досудебном и судебном порядке.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в следующих случаях: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 муниципального образования в исправлении допущенных опечаток</w:t>
      </w:r>
      <w:r>
        <w:rPr>
          <w:rFonts w:ascii="Times New Roman" w:hAnsi="Times New Roman" w:cs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</w:t>
      </w:r>
      <w:r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</w:t>
      </w:r>
      <w:proofErr w:type="gramEnd"/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Жалоба может быть направлена посредством почтового отправления с уведомлением о вручении, с и</w:t>
      </w:r>
      <w:r>
        <w:rPr>
          <w:rFonts w:ascii="Times New Roman" w:hAnsi="Times New Roman" w:cs="Times New Roman"/>
          <w:sz w:val="28"/>
          <w:szCs w:val="28"/>
        </w:rPr>
        <w:t>спользованием информационно-телекоммуникационной сети «Интернет», включая официальный сайт муниципального образования, Портал Кировской области, Единый портал, а также может быть принята при личном приеме заявителя.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</w:t>
      </w:r>
      <w:r>
        <w:rPr>
          <w:rFonts w:ascii="Times New Roman" w:hAnsi="Times New Roman" w:cs="Times New Roman"/>
          <w:sz w:val="28"/>
          <w:szCs w:val="28"/>
        </w:rPr>
        <w:t>нование органа, предоставляющего муниципальную услугу,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заявителя - физичес</w:t>
      </w:r>
      <w:r>
        <w:rPr>
          <w:rFonts w:ascii="Times New Roman" w:hAnsi="Times New Roman" w:cs="Times New Roman"/>
          <w:sz w:val="28"/>
          <w:szCs w:val="28"/>
        </w:rPr>
        <w:t>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</w:t>
      </w:r>
      <w:r>
        <w:rPr>
          <w:rFonts w:ascii="Times New Roman" w:hAnsi="Times New Roman" w:cs="Times New Roman"/>
          <w:sz w:val="28"/>
          <w:szCs w:val="28"/>
        </w:rPr>
        <w:t xml:space="preserve">ния об обжалуемых решениях и действиях (бездействии) администрации муниципального образования, должностного лица, ответственного за предоставление муниципальной услуги;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rFonts w:ascii="Times New Roman" w:hAnsi="Times New Roman" w:cs="Times New Roman"/>
          <w:sz w:val="28"/>
          <w:szCs w:val="28"/>
        </w:rPr>
        <w:t>вием) администрации муниципального образования, должностного лица, ответственного за предоставление муниципальной услуги.</w:t>
      </w:r>
    </w:p>
    <w:p w:rsidR="003B4C7A" w:rsidRDefault="00AB1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образования, подлежит рассмотрению комиссией по рассмотрению жалоб на решения и действия (бездействие) администрации муниципального образования, должностных лиц и (или) муниципальных служащих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азования, предоставляющих государственные и муниципальные услуги, в течение пятнадцати рабочих дней со дня ее регистрации, а в случае обжалования отказа администрации муниципального образования, должностного лица структурного подразделения в приеме докумен</w:t>
      </w:r>
      <w:r>
        <w:rPr>
          <w:rFonts w:ascii="Times New Roman" w:hAnsi="Times New Roman" w:cs="Times New Roman"/>
          <w:sz w:val="28"/>
          <w:szCs w:val="28"/>
        </w:rPr>
        <w:t>тов у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По результатам рассмотрения жалобы глава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принимает одно из следующих решений: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муниципального образования опечаток и ошибок в выданных в результате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</w:t>
      </w:r>
      <w:r>
        <w:rPr>
          <w:rFonts w:ascii="Times New Roman" w:hAnsi="Times New Roman" w:cs="Times New Roman"/>
          <w:sz w:val="28"/>
          <w:szCs w:val="28"/>
        </w:rPr>
        <w:t>х;</w:t>
      </w:r>
      <w:proofErr w:type="gramEnd"/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Не позднее дня, следующего за днем принятия решения, указанного в пункте 5.2.4 настоящего Административного регламента, заявителю в письменной форме и по желанию заявителя в электронной форме направляется мо</w:t>
      </w:r>
      <w:r>
        <w:rPr>
          <w:rFonts w:ascii="Times New Roman" w:hAnsi="Times New Roman" w:cs="Times New Roman"/>
          <w:sz w:val="28"/>
          <w:szCs w:val="28"/>
        </w:rPr>
        <w:t>тивированный ответ о результатах рассмотрения жалобы.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направить жалобу с использованием информационно-телекоммуникационной сети «Интернет»: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Едином портале;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Портале Кировской области;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работников, а также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иональных центров предоставления государственных и муниципальных услуг и их работников»;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Кировской области от 28.12.2012 № 3577 «Об утверждении Положения об особенностях подачи и рассмотрения жалоб на решения и действия (бездействие)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Кировской области, должностных лиц и (или) муниципальных служащих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Кировской области, предоставляющих государственные и муниципальные услуги». </w:t>
      </w:r>
    </w:p>
    <w:p w:rsidR="003B4C7A" w:rsidRDefault="00AB1DE2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</w:t>
      </w:r>
      <w:r>
        <w:rPr>
          <w:rFonts w:ascii="Times New Roman" w:hAnsi="Times New Roman" w:cs="Times New Roman"/>
          <w:sz w:val="28"/>
          <w:szCs w:val="28"/>
        </w:rPr>
        <w:t>ая в разделе 5 настоящего Административного регламента, размещена на Едином портале и Портале Кировской области.</w:t>
      </w:r>
    </w:p>
    <w:p w:rsidR="003B4C7A" w:rsidRDefault="00AB1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3B4C7A">
      <w:pPr>
        <w:widowControl w:val="0"/>
        <w:tabs>
          <w:tab w:val="left" w:pos="6300"/>
        </w:tabs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C7A" w:rsidRDefault="00AB1DE2">
      <w:pPr>
        <w:widowControl w:val="0"/>
        <w:tabs>
          <w:tab w:val="left" w:pos="6300"/>
        </w:tabs>
        <w:autoSpaceDE w:val="0"/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</w:t>
      </w:r>
    </w:p>
    <w:p w:rsidR="003B4C7A" w:rsidRDefault="00AB1DE2">
      <w:pPr>
        <w:widowControl w:val="0"/>
        <w:tabs>
          <w:tab w:val="left" w:pos="6300"/>
        </w:tabs>
        <w:autoSpaceDE w:val="0"/>
        <w:spacing w:after="0" w:line="320" w:lineRule="exact"/>
        <w:ind w:left="354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</w:t>
      </w:r>
    </w:p>
    <w:p w:rsidR="003B4C7A" w:rsidRDefault="003B4C7A">
      <w:pPr>
        <w:widowControl w:val="0"/>
        <w:autoSpaceDE w:val="0"/>
        <w:spacing w:after="0" w:line="240" w:lineRule="auto"/>
        <w:ind w:left="4356" w:right="42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3B4C7A" w:rsidRDefault="003B4C7A">
      <w:pPr>
        <w:widowControl w:val="0"/>
        <w:autoSpaceDE w:val="0"/>
        <w:spacing w:after="0" w:line="240" w:lineRule="auto"/>
        <w:ind w:firstLine="5670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Главе администрации муниципального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образования «Город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Кирово-Чепецк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»</w:t>
      </w: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Кировской области</w:t>
      </w: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</w:t>
      </w: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от______________________________________</w:t>
      </w: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</w:t>
      </w: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адрес:___________________________________</w:t>
      </w: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</w:t>
      </w:r>
    </w:p>
    <w:p w:rsidR="003B4C7A" w:rsidRDefault="00AB1DE2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телефон: ________________________________</w:t>
      </w:r>
    </w:p>
    <w:p w:rsidR="003B4C7A" w:rsidRDefault="003B4C7A">
      <w:pPr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B4C7A" w:rsidRDefault="00AB1DE2">
      <w:pPr>
        <w:spacing w:before="280" w:after="28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bookmarkStart w:id="4" w:name="ЗАЯВКА"/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ЗАЯВКА</w:t>
      </w:r>
      <w:bookmarkEnd w:id="4"/>
    </w:p>
    <w:p w:rsidR="003B4C7A" w:rsidRDefault="00AB1DE2">
      <w:pPr>
        <w:spacing w:before="280" w:after="28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на согласование создания мест (площадок) накопления твердых коммунальных отходов (далее – ТКО) на территории муниципального образования «Город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</w:rPr>
        <w:t>Кирово-Чепецк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</w:rPr>
        <w:t>» Кировской области</w:t>
      </w:r>
    </w:p>
    <w:p w:rsidR="003B4C7A" w:rsidRDefault="00AB1DE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Прошу согласовать создание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мест (а) (площадок (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)) накопления ТКО по адресу:</w:t>
      </w:r>
    </w:p>
    <w:p w:rsidR="003B4C7A" w:rsidRDefault="00AB1DE2">
      <w:pPr>
        <w:spacing w:after="0" w:line="36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__________________________________________________________________</w:t>
      </w:r>
    </w:p>
    <w:p w:rsidR="003B4C7A" w:rsidRDefault="00AB1DE2">
      <w:pPr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__________________________________________________________________.</w:t>
      </w:r>
    </w:p>
    <w:p w:rsidR="003B4C7A" w:rsidRDefault="00AB1D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(географические координаты)</w:t>
      </w:r>
    </w:p>
    <w:p w:rsidR="003B4C7A" w:rsidRDefault="003B4C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3B4C7A" w:rsidRDefault="00AB1DE2">
      <w:pPr>
        <w:widowControl w:val="0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</w:pPr>
      <w:r>
        <w:t xml:space="preserve">Данные о технических характеристиках </w:t>
      </w:r>
      <w:r>
        <w:t>созданного или планируемого места (площадки) накопления ТКО:</w:t>
      </w:r>
    </w:p>
    <w:tbl>
      <w:tblPr>
        <w:tblW w:w="9654" w:type="dxa"/>
        <w:tblInd w:w="-5" w:type="dxa"/>
        <w:tblLayout w:type="fixed"/>
        <w:tblLook w:val="04A0"/>
      </w:tblPr>
      <w:tblGrid>
        <w:gridCol w:w="2263"/>
        <w:gridCol w:w="1363"/>
        <w:gridCol w:w="2323"/>
        <w:gridCol w:w="2354"/>
        <w:gridCol w:w="1351"/>
      </w:tblGrid>
      <w:tr w:rsidR="003B4C7A">
        <w:trPr>
          <w:trHeight w:val="40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AB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bookmarkStart w:id="5" w:name="RANGE!D7"/>
            <w:bookmarkEnd w:id="5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Покрытие (грунт, бетон, асфальт, иное)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AB1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AB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 контейнеров, с указанием объема</w:t>
            </w:r>
          </w:p>
        </w:tc>
      </w:tr>
      <w:tr w:rsidR="003B4C7A">
        <w:trPr>
          <w:trHeight w:val="64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 w:rsidR="003B4C7A" w:rsidRDefault="00AB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Размещенные, шт.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</w:tcPr>
          <w:p w:rsidR="003B4C7A" w:rsidRDefault="00AB1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Планируемые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 размещению, шт.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</w:tcPr>
          <w:p w:rsidR="003B4C7A" w:rsidRDefault="00AB1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Объем, 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B4C7A">
        <w:trPr>
          <w:trHeight w:val="1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3B4C7A">
        <w:trPr>
          <w:trHeight w:val="31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7A" w:rsidRDefault="003B4C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3B4C7A" w:rsidRDefault="003B4C7A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B4C7A" w:rsidRDefault="00AB1DE2">
      <w:pPr>
        <w:widowControl w:val="0"/>
        <w:numPr>
          <w:ilvl w:val="0"/>
          <w:numId w:val="2"/>
        </w:numPr>
        <w:autoSpaceDE w:val="0"/>
        <w:spacing w:after="28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Данные о собственнике мест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(а) (площадок (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)) накопления ТКО:</w:t>
      </w:r>
    </w:p>
    <w:p w:rsidR="003B4C7A" w:rsidRDefault="00AB1DE2">
      <w:pPr>
        <w:spacing w:after="0" w:line="360" w:lineRule="auto"/>
        <w:ind w:left="709"/>
        <w:jc w:val="center"/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3B4C7A" w:rsidRDefault="00AB1DE2">
      <w:pPr>
        <w:spacing w:after="0" w:line="360" w:lineRule="auto"/>
        <w:ind w:left="709"/>
        <w:jc w:val="center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(Ф.И.О. физического лица или индивидуального предпринимателя, полное  и сокращенное  наимено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вание юридического лица)</w:t>
      </w:r>
    </w:p>
    <w:p w:rsidR="003B4C7A" w:rsidRDefault="003B4C7A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pacing w:val="-6"/>
          <w:lang w:eastAsia="ru-RU"/>
        </w:rPr>
      </w:pPr>
    </w:p>
    <w:p w:rsidR="003B4C7A" w:rsidRDefault="00AB1DE2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Номер ЕГРИП, ЕГРЮЛ (при наличии) ___________________________</w:t>
      </w:r>
    </w:p>
    <w:p w:rsidR="003B4C7A" w:rsidRDefault="003B4C7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B4C7A" w:rsidRDefault="00AB1DE2">
      <w:pPr>
        <w:spacing w:after="0" w:line="240" w:lineRule="auto"/>
        <w:ind w:left="709"/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Фактический адрес: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______________________________________________________________________________</w:t>
      </w:r>
    </w:p>
    <w:p w:rsidR="003B4C7A" w:rsidRDefault="00AB1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Адрес регистрации по месту жительства (для физических лиц 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индивидуальных предпринимателей):</w:t>
      </w:r>
    </w:p>
    <w:p w:rsidR="003B4C7A" w:rsidRDefault="00AB1DE2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_____________________________________________________________</w:t>
      </w:r>
    </w:p>
    <w:p w:rsidR="003B4C7A" w:rsidRDefault="00AB1DE2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_____________________________________________________________</w:t>
      </w:r>
    </w:p>
    <w:p w:rsidR="003B4C7A" w:rsidRDefault="00AB1DE2">
      <w:pPr>
        <w:spacing w:before="280" w:after="280" w:line="36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Серия, номер и дата выдачи паспорта или иного документа, удостоверяющего личность в соответствии с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законодательством Российской Федерации          __________________________________________________</w:t>
      </w:r>
    </w:p>
    <w:p w:rsidR="003B4C7A" w:rsidRDefault="00AB1DE2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Контактные данные: _____________________________________________</w:t>
      </w:r>
    </w:p>
    <w:p w:rsidR="003B4C7A" w:rsidRDefault="003B4C7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B4C7A" w:rsidRDefault="00AB1DE2">
      <w:pPr>
        <w:widowControl w:val="0"/>
        <w:numPr>
          <w:ilvl w:val="0"/>
          <w:numId w:val="2"/>
        </w:numPr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Данные об источниках образования ТКО, которые складируются в местах (площадках) накопления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ТКО:</w:t>
      </w:r>
    </w:p>
    <w:p w:rsidR="003B4C7A" w:rsidRDefault="00AB1DE2">
      <w:pPr>
        <w:spacing w:after="0" w:line="360" w:lineRule="auto"/>
        <w:ind w:left="709"/>
        <w:jc w:val="center"/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3B4C7A" w:rsidRDefault="00AB1DE2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3B4C7A" w:rsidRDefault="00AB1DE2">
      <w:pPr>
        <w:spacing w:before="280" w:after="280" w:line="36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Настоящей заявкой во исполнение требований Федерального зако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на от 27.07.2006 № 152-ФЗ «О персональных данных» я даю согласие на обработку моих персональных данных.</w:t>
      </w:r>
    </w:p>
    <w:p w:rsidR="003B4C7A" w:rsidRDefault="00AB1DE2">
      <w:pPr>
        <w:spacing w:before="280" w:after="28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 xml:space="preserve"> «___»_____________ 20___г.                                 </w:t>
      </w:r>
    </w:p>
    <w:p w:rsidR="003B4C7A" w:rsidRDefault="00AB1DE2">
      <w:pPr>
        <w:pStyle w:val="ConsPlusNormal"/>
        <w:tabs>
          <w:tab w:val="left" w:pos="6300"/>
        </w:tabs>
        <w:spacing w:line="320" w:lineRule="exac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Подпись_____________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sectPr w:rsidR="003B4C7A" w:rsidSect="003B4C7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D23"/>
    <w:multiLevelType w:val="multilevel"/>
    <w:tmpl w:val="55202BD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4ACB168C"/>
    <w:multiLevelType w:val="multilevel"/>
    <w:tmpl w:val="5ED8EBE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color w:val="000000"/>
        <w:spacing w:val="-6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306B5"/>
    <w:multiLevelType w:val="multilevel"/>
    <w:tmpl w:val="EA0080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4C7A"/>
    <w:rsid w:val="003B4C7A"/>
    <w:rsid w:val="00AB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5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3B4C7A"/>
  </w:style>
  <w:style w:type="character" w:customStyle="1" w:styleId="-">
    <w:name w:val="Интернет-ссылка"/>
    <w:rsid w:val="003B4C7A"/>
    <w:rPr>
      <w:color w:val="000080"/>
      <w:u w:val="single"/>
    </w:rPr>
  </w:style>
  <w:style w:type="character" w:customStyle="1" w:styleId="WW8Num1z0">
    <w:name w:val="WW8Num1z0"/>
    <w:qFormat/>
    <w:rsid w:val="003B4C7A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rsid w:val="003B4C7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3B4C7A"/>
    <w:pPr>
      <w:spacing w:after="140"/>
    </w:pPr>
  </w:style>
  <w:style w:type="paragraph" w:styleId="a5">
    <w:name w:val="List"/>
    <w:basedOn w:val="a4"/>
    <w:rsid w:val="003B4C7A"/>
    <w:rPr>
      <w:rFonts w:cs="Noto Sans Devanagari"/>
    </w:rPr>
  </w:style>
  <w:style w:type="paragraph" w:customStyle="1" w:styleId="Caption">
    <w:name w:val="Caption"/>
    <w:basedOn w:val="a"/>
    <w:qFormat/>
    <w:rsid w:val="003B4C7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B4C7A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082F5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4C7A"/>
    <w:pPr>
      <w:widowControl w:val="0"/>
    </w:pPr>
    <w:rPr>
      <w:rFonts w:eastAsia="Times New Roman" w:cs="Calibri"/>
      <w:b/>
      <w:szCs w:val="20"/>
    </w:rPr>
  </w:style>
  <w:style w:type="numbering" w:customStyle="1" w:styleId="WW8Num3">
    <w:name w:val="WW8Num3"/>
    <w:qFormat/>
    <w:rsid w:val="003B4C7A"/>
  </w:style>
  <w:style w:type="numbering" w:customStyle="1" w:styleId="WW8Num1">
    <w:name w:val="WW8Num1"/>
    <w:qFormat/>
    <w:rsid w:val="003B4C7A"/>
  </w:style>
  <w:style w:type="table" w:styleId="a7">
    <w:name w:val="Table Grid"/>
    <w:basedOn w:val="a1"/>
    <w:uiPriority w:val="39"/>
    <w:rsid w:val="0008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4go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4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C0862AFD6666DB49BE8F0AD013A229E4347722A8C0C9936C863C9A688CC2EDA7E02D6E3005A0409616C3025E1DC9100A918707615F68D744AM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862AFD6666DB49BE8F0AD013A229E4347722A8C0C9936C863C9A688CC2EDA7E02D6E60351505D23326975A1979C00B304707640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7725</Words>
  <Characters>44038</Characters>
  <Application>Microsoft Office Word</Application>
  <DocSecurity>0</DocSecurity>
  <Lines>366</Lines>
  <Paragraphs>103</Paragraphs>
  <ScaleCrop>false</ScaleCrop>
  <Company>Adm</Company>
  <LinksUpToDate>false</LinksUpToDate>
  <CharactersWithSpaces>51660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Жанна М. Рязанцева</cp:lastModifiedBy>
  <cp:revision>2</cp:revision>
  <cp:lastPrinted>2021-02-25T06:04:00Z</cp:lastPrinted>
  <dcterms:created xsi:type="dcterms:W3CDTF">2021-07-20T11:27:00Z</dcterms:created>
  <dcterms:modified xsi:type="dcterms:W3CDTF">2021-07-20T11:27:00Z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